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500B" w:rsidRDefault="0083500B" w:rsidP="0083500B">
      <w:pPr>
        <w:pStyle w:val="Csakszveg"/>
      </w:pPr>
      <w:r>
        <w:fldChar w:fldCharType="begin"/>
      </w:r>
      <w:r>
        <w:instrText xml:space="preserve"> HYPERLINK "http://www.kormany.hu/hu/emberi-eroforrasok-miniszteriuma/szocialis-csaladi-es-ifjusagugyert-felelos-allamtitkarsag/hirek/egyszerusodik-az-ugyintezes-a-kozigazgatasban" </w:instrText>
      </w:r>
      <w:r>
        <w:fldChar w:fldCharType="separate"/>
      </w:r>
      <w:r>
        <w:rPr>
          <w:rStyle w:val="Hiperhivatkozs"/>
        </w:rPr>
        <w:t>http://www.kormany.hu/hu/emberi-eroforrasok-miniszteriuma/szocialis-csaladi-es-ifjusagugyert-felelos-allamtitkarsag/hirek/egyszerusodik-az-ugyintezes-a-kozigazgatasban</w:t>
      </w:r>
      <w:r>
        <w:fldChar w:fldCharType="end"/>
      </w:r>
    </w:p>
    <w:p w:rsidR="0083500B" w:rsidRDefault="0083500B" w:rsidP="0083500B">
      <w:pPr>
        <w:pStyle w:val="Csakszveg"/>
      </w:pPr>
    </w:p>
    <w:p w:rsidR="0083500B" w:rsidRDefault="0083500B" w:rsidP="0083500B">
      <w:pPr>
        <w:pStyle w:val="Csakszveg"/>
      </w:pPr>
    </w:p>
    <w:p w:rsidR="0083500B" w:rsidRDefault="00374CC2" w:rsidP="0083500B">
      <w:pPr>
        <w:pStyle w:val="Csakszveg"/>
      </w:pPr>
      <w:hyperlink r:id="rId5" w:history="1">
        <w:r w:rsidR="0083500B">
          <w:rPr>
            <w:rStyle w:val="Hiperhivatkozs"/>
          </w:rPr>
          <w:t>http://www.infoter.eu/cikk/egyszerusodik_az_ugyintezes_a_kozigazgatasban</w:t>
        </w:r>
      </w:hyperlink>
    </w:p>
    <w:p w:rsidR="0083500B" w:rsidRDefault="0083500B" w:rsidP="0083500B">
      <w:pPr>
        <w:pStyle w:val="Csakszveg"/>
      </w:pPr>
    </w:p>
    <w:p w:rsidR="0083500B" w:rsidRDefault="00374CC2" w:rsidP="0083500B">
      <w:pPr>
        <w:pStyle w:val="Csakszveg"/>
      </w:pPr>
      <w:hyperlink r:id="rId6" w:history="1">
        <w:r w:rsidR="0083500B">
          <w:rPr>
            <w:rStyle w:val="Hiperhivatkozs"/>
          </w:rPr>
          <w:t>http://superindex.hu/az-emberi-eroforrasok-miniszteriumanak-kozlemenye-4/</w:t>
        </w:r>
      </w:hyperlink>
    </w:p>
    <w:p w:rsidR="00116F2A" w:rsidRDefault="00116F2A"/>
    <w:p w:rsidR="0083500B" w:rsidRDefault="0083500B"/>
    <w:p w:rsidR="0083500B" w:rsidRDefault="0083500B" w:rsidP="0083500B">
      <w:r>
        <w:rPr>
          <w:noProof/>
        </w:rPr>
        <w:drawing>
          <wp:inline distT="0" distB="0" distL="0" distR="0">
            <wp:extent cx="5760720" cy="4608576"/>
            <wp:effectExtent l="19050" t="0" r="0" b="0"/>
            <wp:docPr id="1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0B" w:rsidRDefault="0083500B" w:rsidP="0083500B"/>
    <w:p w:rsidR="0083500B" w:rsidRDefault="0083500B" w:rsidP="0083500B">
      <w:r>
        <w:rPr>
          <w:noProof/>
        </w:rPr>
        <w:lastRenderedPageBreak/>
        <w:drawing>
          <wp:inline distT="0" distB="0" distL="0" distR="0">
            <wp:extent cx="5760720" cy="4608576"/>
            <wp:effectExtent l="19050" t="0" r="0" b="0"/>
            <wp:docPr id="1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0B" w:rsidRDefault="0083500B" w:rsidP="0083500B"/>
    <w:p w:rsidR="0083500B" w:rsidRDefault="0083500B" w:rsidP="0083500B"/>
    <w:p w:rsidR="0083500B" w:rsidRDefault="0083500B" w:rsidP="0083500B"/>
    <w:p w:rsidR="0083500B" w:rsidRDefault="0083500B" w:rsidP="0083500B">
      <w:r>
        <w:rPr>
          <w:noProof/>
        </w:rPr>
        <w:lastRenderedPageBreak/>
        <w:drawing>
          <wp:inline distT="0" distB="0" distL="0" distR="0">
            <wp:extent cx="5760720" cy="4608576"/>
            <wp:effectExtent l="19050" t="0" r="0" b="0"/>
            <wp:docPr id="13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0B" w:rsidRDefault="0083500B" w:rsidP="0083500B"/>
    <w:p w:rsidR="0083500B" w:rsidRDefault="0083500B" w:rsidP="0083500B"/>
    <w:p w:rsidR="0083500B" w:rsidRPr="00116F2A" w:rsidRDefault="0083500B" w:rsidP="0083500B">
      <w:pPr>
        <w:spacing w:after="0" w:line="315" w:lineRule="atLeast"/>
        <w:outlineLvl w:val="1"/>
        <w:rPr>
          <w:rFonts w:ascii="Georgia" w:eastAsia="Times New Roman" w:hAnsi="Georgia" w:cs="Arial"/>
          <w:b/>
          <w:bCs/>
          <w:color w:val="004D78"/>
          <w:kern w:val="36"/>
          <w:sz w:val="27"/>
          <w:szCs w:val="27"/>
        </w:rPr>
      </w:pPr>
      <w:r w:rsidRPr="00116F2A">
        <w:rPr>
          <w:rFonts w:ascii="Georgia" w:eastAsia="Times New Roman" w:hAnsi="Georgia" w:cs="Arial"/>
          <w:b/>
          <w:bCs/>
          <w:color w:val="004D78"/>
          <w:kern w:val="36"/>
          <w:sz w:val="27"/>
          <w:szCs w:val="27"/>
        </w:rPr>
        <w:t xml:space="preserve">Egyszerűsödik az ügyintézés a közigazgatásban </w:t>
      </w:r>
    </w:p>
    <w:p w:rsidR="0083500B" w:rsidRPr="00116F2A" w:rsidRDefault="0083500B" w:rsidP="0083500B">
      <w:pPr>
        <w:spacing w:after="60" w:line="240" w:lineRule="atLeast"/>
        <w:rPr>
          <w:rFonts w:ascii="Arial" w:eastAsia="Times New Roman" w:hAnsi="Arial" w:cs="Arial"/>
          <w:color w:val="898989"/>
          <w:sz w:val="15"/>
          <w:szCs w:val="15"/>
        </w:rPr>
      </w:pPr>
      <w:r w:rsidRPr="00116F2A">
        <w:rPr>
          <w:rFonts w:ascii="Arial" w:eastAsia="Times New Roman" w:hAnsi="Arial" w:cs="Arial"/>
          <w:color w:val="898989"/>
          <w:sz w:val="15"/>
          <w:szCs w:val="15"/>
        </w:rPr>
        <w:t xml:space="preserve">2013. március 7. 15:08, Frissítve: 4napja 1órája 8perce </w:t>
      </w:r>
    </w:p>
    <w:p w:rsidR="0083500B" w:rsidRPr="00116F2A" w:rsidRDefault="0083500B" w:rsidP="0083500B">
      <w:pPr>
        <w:spacing w:line="270" w:lineRule="atLeast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noProof/>
          <w:color w:val="898989"/>
          <w:sz w:val="15"/>
          <w:szCs w:val="15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333500"/>
            <wp:effectExtent l="19050" t="0" r="0" b="0"/>
            <wp:wrapSquare wrapText="bothSides"/>
            <wp:docPr id="14" name="Kép 2" descr="http://www.infoter.eu/attachment/0019/18698_copy_2_ugyinteze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ter.eu/attachment/0019/18698_copy_2_ugyintezes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F2A">
        <w:rPr>
          <w:rFonts w:ascii="Arial" w:eastAsia="Times New Roman" w:hAnsi="Arial" w:cs="Arial"/>
          <w:b/>
          <w:bCs/>
          <w:color w:val="3B3B3B"/>
          <w:sz w:val="20"/>
          <w:szCs w:val="20"/>
        </w:rPr>
        <w:t xml:space="preserve">A kormány kifejezett szándéka a lakosság közigazgatásba vetett bizalmának visszaállítása, a bürokrácia okozta indokolatlan társadalmi terhek mérséklése. Az elmúlt években több próbálkozás volt az adminisztratív terhek csökkentésére, azonban a kísérletek csak részeredményeket hoztak, a teljes megvalósításig legtöbb esetben nem jutottak el. </w:t>
      </w:r>
    </w:p>
    <w:p w:rsidR="0083500B" w:rsidRPr="00116F2A" w:rsidRDefault="0083500B" w:rsidP="0083500B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B3B3B"/>
          <w:sz w:val="20"/>
          <w:szCs w:val="20"/>
        </w:rPr>
      </w:pPr>
      <w:r w:rsidRPr="00116F2A">
        <w:rPr>
          <w:rFonts w:ascii="Arial" w:eastAsia="Times New Roman" w:hAnsi="Arial" w:cs="Arial"/>
          <w:color w:val="3B3B3B"/>
          <w:sz w:val="20"/>
          <w:szCs w:val="20"/>
        </w:rPr>
        <w:t xml:space="preserve">A fentiek következményeként ma Magyarországon a közigazgatás sok esetben önmagáért létezik, az eljárások túlszabályozottak, bonyolultak, nehezen érthetőek. Az egyszerűsítési program indítását 2011-ben rendelte el a kabinet a </w:t>
      </w:r>
      <w:proofErr w:type="spellStart"/>
      <w:r w:rsidRPr="00116F2A">
        <w:rPr>
          <w:rFonts w:ascii="Arial" w:eastAsia="Times New Roman" w:hAnsi="Arial" w:cs="Arial"/>
          <w:color w:val="3B3B3B"/>
          <w:sz w:val="20"/>
          <w:szCs w:val="20"/>
        </w:rPr>
        <w:t>Magyary</w:t>
      </w:r>
      <w:proofErr w:type="spellEnd"/>
      <w:r w:rsidRPr="00116F2A">
        <w:rPr>
          <w:rFonts w:ascii="Arial" w:eastAsia="Times New Roman" w:hAnsi="Arial" w:cs="Arial"/>
          <w:color w:val="3B3B3B"/>
          <w:sz w:val="20"/>
          <w:szCs w:val="20"/>
        </w:rPr>
        <w:t xml:space="preserve"> Zoltán Közigazgatás-fejlesztési Program részeként; 2013 közepére csaknem 230 ügyben kívánja megkönnyíteni az eljárást a kormány. A végrehajtásban gyakorlatilag minden tárca részt vesz.</w:t>
      </w:r>
    </w:p>
    <w:p w:rsidR="0083500B" w:rsidRPr="00116F2A" w:rsidRDefault="0083500B" w:rsidP="0083500B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B3B3B"/>
          <w:sz w:val="20"/>
          <w:szCs w:val="20"/>
        </w:rPr>
      </w:pPr>
      <w:r w:rsidRPr="00116F2A">
        <w:rPr>
          <w:rFonts w:ascii="Arial" w:eastAsia="Times New Roman" w:hAnsi="Arial" w:cs="Arial"/>
          <w:color w:val="3B3B3B"/>
          <w:sz w:val="20"/>
          <w:szCs w:val="20"/>
        </w:rPr>
        <w:t>Az Emberi Erőforrások Minisztériuma (EMMI) nyolcvannál több eljárás egyszerűsítését vállalta az Államreform Operatív Program (ÁROP 1.2.6./A-2011-2012) támogatásával. Közülük 24 a családokkal és gyermekekkel, 19 a szociális ellátásokkal, 15 az egészségbiztosítási ellátásokkal, 22 a nyugdíjjal, 1 az ingatlannal kapcsolatos és további 1 a házassági ügyek intézését könnyíti meg.</w:t>
      </w:r>
    </w:p>
    <w:p w:rsidR="0083500B" w:rsidRPr="00116F2A" w:rsidRDefault="0083500B" w:rsidP="0083500B">
      <w:pPr>
        <w:spacing w:after="240" w:line="270" w:lineRule="atLeast"/>
        <w:rPr>
          <w:rFonts w:ascii="Arial" w:eastAsia="Times New Roman" w:hAnsi="Arial" w:cs="Arial"/>
          <w:color w:val="3B3B3B"/>
          <w:sz w:val="20"/>
          <w:szCs w:val="20"/>
        </w:rPr>
      </w:pPr>
    </w:p>
    <w:p w:rsidR="0083500B" w:rsidRDefault="0083500B" w:rsidP="0083500B">
      <w:pPr>
        <w:rPr>
          <w:rFonts w:ascii="Arial" w:eastAsia="Times New Roman" w:hAnsi="Arial" w:cs="Arial"/>
          <w:color w:val="3B3B3B"/>
          <w:sz w:val="18"/>
          <w:szCs w:val="18"/>
        </w:rPr>
      </w:pPr>
      <w:r w:rsidRPr="00116F2A">
        <w:rPr>
          <w:rFonts w:ascii="Arial" w:eastAsia="Times New Roman" w:hAnsi="Arial" w:cs="Arial"/>
          <w:color w:val="3B3B3B"/>
          <w:sz w:val="18"/>
          <w:szCs w:val="18"/>
        </w:rPr>
        <w:br/>
      </w:r>
      <w:proofErr w:type="gramStart"/>
      <w:r w:rsidRPr="00116F2A">
        <w:rPr>
          <w:rFonts w:ascii="Arial" w:eastAsia="Times New Roman" w:hAnsi="Arial" w:cs="Arial"/>
          <w:b/>
          <w:bCs/>
          <w:color w:val="3B3B3B"/>
          <w:sz w:val="18"/>
          <w:szCs w:val="18"/>
        </w:rPr>
        <w:t>Forrás:</w:t>
      </w:r>
      <w:hyperlink r:id="rId11" w:tgtFrame="_blank" w:history="1">
        <w:r w:rsidRPr="00116F2A">
          <w:rPr>
            <w:rFonts w:ascii="Arial" w:eastAsia="Times New Roman" w:hAnsi="Arial" w:cs="Arial"/>
            <w:color w:val="00A610"/>
            <w:sz w:val="18"/>
            <w:szCs w:val="18"/>
          </w:rPr>
          <w:t>kormany.hu</w:t>
        </w:r>
      </w:hyperlink>
      <w:r w:rsidRPr="00116F2A">
        <w:rPr>
          <w:rFonts w:ascii="Arial" w:eastAsia="Times New Roman" w:hAnsi="Arial" w:cs="Arial"/>
          <w:color w:val="3B3B3B"/>
          <w:sz w:val="18"/>
          <w:szCs w:val="18"/>
        </w:rPr>
        <w:br/>
      </w:r>
      <w:r w:rsidRPr="00116F2A">
        <w:rPr>
          <w:rFonts w:ascii="Arial" w:eastAsia="Times New Roman" w:hAnsi="Arial" w:cs="Arial"/>
          <w:b/>
          <w:bCs/>
          <w:color w:val="3B3B3B"/>
          <w:sz w:val="18"/>
          <w:szCs w:val="18"/>
        </w:rPr>
        <w:t>Kapcsolódó rovatok:</w:t>
      </w:r>
      <w:hyperlink r:id="rId12" w:history="1">
        <w:r w:rsidRPr="00116F2A">
          <w:rPr>
            <w:rFonts w:ascii="Arial" w:eastAsia="Times New Roman" w:hAnsi="Arial" w:cs="Arial"/>
            <w:color w:val="00A610"/>
            <w:sz w:val="18"/>
            <w:szCs w:val="18"/>
          </w:rPr>
          <w:t>Információs társadalom</w:t>
        </w:r>
      </w:hyperlink>
      <w:r w:rsidRPr="00116F2A">
        <w:rPr>
          <w:rFonts w:ascii="Arial" w:eastAsia="Times New Roman" w:hAnsi="Arial" w:cs="Arial"/>
          <w:color w:val="3B3B3B"/>
          <w:sz w:val="18"/>
          <w:szCs w:val="18"/>
        </w:rPr>
        <w:t xml:space="preserve">, </w:t>
      </w:r>
      <w:hyperlink r:id="rId13" w:history="1">
        <w:r w:rsidRPr="00116F2A">
          <w:rPr>
            <w:rFonts w:ascii="Arial" w:eastAsia="Times New Roman" w:hAnsi="Arial" w:cs="Arial"/>
            <w:color w:val="00A610"/>
            <w:sz w:val="18"/>
            <w:szCs w:val="18"/>
          </w:rPr>
          <w:t>E-közigazgatás</w:t>
        </w:r>
      </w:hyperlink>
      <w:r w:rsidRPr="00116F2A">
        <w:rPr>
          <w:rFonts w:ascii="Arial" w:eastAsia="Times New Roman" w:hAnsi="Arial" w:cs="Arial"/>
          <w:color w:val="3B3B3B"/>
          <w:sz w:val="18"/>
          <w:szCs w:val="18"/>
        </w:rPr>
        <w:br/>
      </w:r>
      <w:r w:rsidRPr="00116F2A">
        <w:rPr>
          <w:rFonts w:ascii="Arial" w:eastAsia="Times New Roman" w:hAnsi="Arial" w:cs="Arial"/>
          <w:b/>
          <w:bCs/>
          <w:color w:val="3B3B3B"/>
          <w:sz w:val="18"/>
          <w:szCs w:val="18"/>
        </w:rPr>
        <w:t>Kapcsolódó dosszié:</w:t>
      </w:r>
      <w:hyperlink r:id="rId14" w:history="1">
        <w:r w:rsidRPr="00116F2A">
          <w:rPr>
            <w:rFonts w:ascii="Arial" w:eastAsia="Times New Roman" w:hAnsi="Arial" w:cs="Arial"/>
            <w:color w:val="00A610"/>
            <w:sz w:val="18"/>
            <w:szCs w:val="18"/>
          </w:rPr>
          <w:t xml:space="preserve">Magyarországi információs társadalom helyzete </w:t>
        </w:r>
      </w:hyperlink>
      <w:r w:rsidRPr="00116F2A">
        <w:rPr>
          <w:rFonts w:ascii="Arial" w:eastAsia="Times New Roman" w:hAnsi="Arial" w:cs="Arial"/>
          <w:color w:val="3B3B3B"/>
          <w:sz w:val="18"/>
          <w:szCs w:val="18"/>
        </w:rPr>
        <w:br/>
      </w:r>
      <w:r w:rsidRPr="00116F2A">
        <w:rPr>
          <w:rFonts w:ascii="Arial" w:eastAsia="Times New Roman" w:hAnsi="Arial" w:cs="Arial"/>
          <w:b/>
          <w:bCs/>
          <w:color w:val="3B3B3B"/>
          <w:sz w:val="18"/>
          <w:szCs w:val="18"/>
        </w:rPr>
        <w:t>Kapcsolódó címkék:</w:t>
      </w:r>
      <w:r w:rsidRPr="00116F2A">
        <w:rPr>
          <w:rFonts w:ascii="Arial" w:eastAsia="Times New Roman" w:hAnsi="Arial" w:cs="Arial"/>
          <w:color w:val="3B3B3B"/>
          <w:sz w:val="18"/>
          <w:szCs w:val="18"/>
        </w:rPr>
        <w:t>,</w:t>
      </w:r>
      <w:proofErr w:type="gramEnd"/>
      <w:r w:rsidRPr="00116F2A">
        <w:rPr>
          <w:rFonts w:ascii="Arial" w:eastAsia="Times New Roman" w:hAnsi="Arial" w:cs="Arial"/>
          <w:color w:val="3B3B3B"/>
          <w:sz w:val="18"/>
          <w:szCs w:val="18"/>
        </w:rPr>
        <w:t xml:space="preserve"> </w:t>
      </w:r>
      <w:hyperlink r:id="rId15" w:history="1">
        <w:r w:rsidRPr="00116F2A">
          <w:rPr>
            <w:rFonts w:ascii="Arial" w:eastAsia="Times New Roman" w:hAnsi="Arial" w:cs="Arial"/>
            <w:color w:val="00A610"/>
            <w:sz w:val="18"/>
            <w:szCs w:val="18"/>
          </w:rPr>
          <w:t>ÁROP</w:t>
        </w:r>
      </w:hyperlink>
      <w:r w:rsidRPr="00116F2A">
        <w:rPr>
          <w:rFonts w:ascii="Arial" w:eastAsia="Times New Roman" w:hAnsi="Arial" w:cs="Arial"/>
          <w:color w:val="3B3B3B"/>
          <w:sz w:val="18"/>
          <w:szCs w:val="18"/>
        </w:rPr>
        <w:t xml:space="preserve">, </w:t>
      </w:r>
      <w:hyperlink r:id="rId16" w:history="1">
        <w:r w:rsidRPr="00116F2A">
          <w:rPr>
            <w:rFonts w:ascii="Arial" w:eastAsia="Times New Roman" w:hAnsi="Arial" w:cs="Arial"/>
            <w:color w:val="00A610"/>
            <w:sz w:val="18"/>
            <w:szCs w:val="18"/>
          </w:rPr>
          <w:t>ügyintézés</w:t>
        </w:r>
      </w:hyperlink>
      <w:r w:rsidRPr="00116F2A">
        <w:rPr>
          <w:rFonts w:ascii="Arial" w:eastAsia="Times New Roman" w:hAnsi="Arial" w:cs="Arial"/>
          <w:color w:val="3B3B3B"/>
          <w:sz w:val="18"/>
          <w:szCs w:val="18"/>
        </w:rPr>
        <w:t xml:space="preserve">, </w:t>
      </w:r>
      <w:hyperlink r:id="rId17" w:history="1">
        <w:r w:rsidRPr="00116F2A">
          <w:rPr>
            <w:rFonts w:ascii="Arial" w:eastAsia="Times New Roman" w:hAnsi="Arial" w:cs="Arial"/>
            <w:color w:val="00A610"/>
            <w:sz w:val="18"/>
            <w:szCs w:val="18"/>
          </w:rPr>
          <w:t>Emberi Erőforrások Minisztériuma</w:t>
        </w:r>
      </w:hyperlink>
    </w:p>
    <w:p w:rsidR="0083500B" w:rsidRDefault="0083500B" w:rsidP="0083500B">
      <w:pPr>
        <w:rPr>
          <w:rFonts w:ascii="Arial" w:eastAsia="Times New Roman" w:hAnsi="Arial" w:cs="Arial"/>
          <w:color w:val="3B3B3B"/>
          <w:sz w:val="18"/>
          <w:szCs w:val="18"/>
        </w:rPr>
      </w:pPr>
    </w:p>
    <w:p w:rsidR="0083500B" w:rsidRDefault="0083500B" w:rsidP="0083500B">
      <w:r>
        <w:rPr>
          <w:rFonts w:ascii="Arial" w:eastAsia="Times New Roman" w:hAnsi="Arial" w:cs="Arial"/>
          <w:color w:val="3B3B3B"/>
          <w:sz w:val="18"/>
          <w:szCs w:val="18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3500B" w:rsidRPr="00116F2A" w:rsidTr="00F52E8B">
        <w:trPr>
          <w:trHeight w:val="210"/>
          <w:tblCellSpacing w:w="0" w:type="dxa"/>
        </w:trPr>
        <w:tc>
          <w:tcPr>
            <w:tcW w:w="0" w:type="auto"/>
            <w:vAlign w:val="bottom"/>
            <w:hideMark/>
          </w:tcPr>
          <w:p w:rsidR="0083500B" w:rsidRPr="00116F2A" w:rsidRDefault="0083500B" w:rsidP="00F52E8B">
            <w:pPr>
              <w:spacing w:after="0" w:line="21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16F2A">
              <w:rPr>
                <w:rFonts w:ascii="Georgia" w:eastAsia="Times New Roman" w:hAnsi="Georgia" w:cs="Times New Roman"/>
                <w:color w:val="4F4F4F"/>
                <w:sz w:val="17"/>
              </w:rPr>
              <w:t>2013. március 7</w:t>
            </w:r>
            <w:proofErr w:type="gramStart"/>
            <w:r w:rsidRPr="00116F2A">
              <w:rPr>
                <w:rFonts w:ascii="Georgia" w:eastAsia="Times New Roman" w:hAnsi="Georgia" w:cs="Times New Roman"/>
                <w:color w:val="4F4F4F"/>
                <w:sz w:val="17"/>
              </w:rPr>
              <w:t>.,</w:t>
            </w:r>
            <w:proofErr w:type="gramEnd"/>
            <w:r w:rsidRPr="00116F2A">
              <w:rPr>
                <w:rFonts w:ascii="Georgia" w:eastAsia="Times New Roman" w:hAnsi="Georgia" w:cs="Times New Roman"/>
                <w:color w:val="4F4F4F"/>
                <w:sz w:val="17"/>
              </w:rPr>
              <w:t xml:space="preserve"> csütörtök 14:37</w:t>
            </w:r>
          </w:p>
        </w:tc>
      </w:tr>
      <w:tr w:rsidR="0083500B" w:rsidRPr="00116F2A" w:rsidTr="00F52E8B">
        <w:trPr>
          <w:tblCellSpacing w:w="0" w:type="dxa"/>
        </w:trPr>
        <w:tc>
          <w:tcPr>
            <w:tcW w:w="5000" w:type="pct"/>
            <w:hideMark/>
          </w:tcPr>
          <w:p w:rsidR="0083500B" w:rsidRPr="00116F2A" w:rsidRDefault="0083500B" w:rsidP="00F52E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19050"/>
                  <wp:effectExtent l="0" t="0" r="0" b="0"/>
                  <wp:docPr id="15" name="Kép 10" descr="http://os.mti.h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s.mti.h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F2A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Pr="00116F2A">
              <w:rPr>
                <w:rFonts w:ascii="Georgia" w:eastAsia="Times New Roman" w:hAnsi="Georgia" w:cs="Times New Roman"/>
                <w:b/>
                <w:bCs/>
                <w:color w:val="4F4F4F"/>
                <w:sz w:val="23"/>
              </w:rPr>
              <w:t>Az Emberi Erőforrások Minisztériumának közleménye</w:t>
            </w:r>
          </w:p>
        </w:tc>
      </w:tr>
      <w:tr w:rsidR="0083500B" w:rsidRPr="00116F2A" w:rsidTr="00F52E8B">
        <w:trPr>
          <w:trHeight w:val="150"/>
          <w:tblCellSpacing w:w="0" w:type="dxa"/>
        </w:trPr>
        <w:tc>
          <w:tcPr>
            <w:tcW w:w="0" w:type="auto"/>
            <w:hideMark/>
          </w:tcPr>
          <w:p w:rsidR="0083500B" w:rsidRPr="00116F2A" w:rsidRDefault="0083500B" w:rsidP="00F52E8B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24"/>
              </w:rPr>
            </w:pPr>
          </w:p>
        </w:tc>
      </w:tr>
      <w:tr w:rsidR="0083500B" w:rsidRPr="00116F2A" w:rsidTr="00F52E8B">
        <w:trPr>
          <w:tblCellSpacing w:w="0" w:type="dxa"/>
        </w:trPr>
        <w:tc>
          <w:tcPr>
            <w:tcW w:w="0" w:type="auto"/>
            <w:hideMark/>
          </w:tcPr>
          <w:p w:rsidR="0083500B" w:rsidRPr="00116F2A" w:rsidRDefault="0083500B" w:rsidP="00F52E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>Budapest, 2013. március 7</w:t>
            </w:r>
            <w:proofErr w:type="gramStart"/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>.,</w:t>
            </w:r>
            <w:proofErr w:type="gramEnd"/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 xml:space="preserve"> csütörtök (OS) - Egyszerűsödik az ügyintézés a közigazgatásban</w:t>
            </w:r>
          </w:p>
        </w:tc>
      </w:tr>
      <w:tr w:rsidR="0083500B" w:rsidRPr="00116F2A" w:rsidTr="00F52E8B">
        <w:trPr>
          <w:tblCellSpacing w:w="0" w:type="dxa"/>
        </w:trPr>
        <w:tc>
          <w:tcPr>
            <w:tcW w:w="0" w:type="auto"/>
            <w:hideMark/>
          </w:tcPr>
          <w:p w:rsidR="0083500B" w:rsidRPr="00116F2A" w:rsidRDefault="0083500B" w:rsidP="00F52E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 xml:space="preserve">A kormány kifejezett szándéka a lakosság közigazgatásba vetett bizalmának visszaállítása, a bürokrácia okozta indokolatlan társadalmi terhek mérséklése. </w:t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>Az elmúlt években több próbálkozás volt az adminisztratív terhek csökkentésére, azonban a kísérletek csak részeredményeket hoztak, a teljes megvalósításig legtöbb esetben nem jutottak el. Ennek következményeként ma Magyarországon a közigazgatás sok esetben önmagáért létezik, az eljárások túlszabályozottak, bonyolultak, nehezen érthetőek.</w:t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 xml:space="preserve">Az egyszerűsítési program indítását 2011-ben rendelte el a kabinet a </w:t>
            </w:r>
            <w:proofErr w:type="spellStart"/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>Magyary</w:t>
            </w:r>
            <w:proofErr w:type="spellEnd"/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 xml:space="preserve"> Zoltán Közigazgatás-fejlesztési Program részeként; 2013 közepére csaknem 230 ügyben kívánja megkönnyíteni az eljárást a kormány.</w:t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>A végrehajtásban gyakorlatilag minden tárca részt vesz.</w:t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>Az Emberi Erőforrások Minisztériuma (EMMI) nyolcvannál több eljárás egyszerűsítését vállalta az Államreform Operatív Program (ÁROP 1.2.6./A-2011-2012) támogatásával. Közülük 24 a családokkal és gyermekekkel, 19 a szociális ellátásokkal, 15 az egészségbiztosítási ellátásokkal, 22 a nyugdíjjal, 1 az ingatlannal kapcsolatos és további 1 a házassági ügyek intézését könnyíti meg.</w:t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proofErr w:type="gramStart"/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>Emberi Erőforrások Minisztériuma</w:t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>Szociális és Családügyért Felelős Államtitkárság</w:t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>Kiadó: Emberi Erőforrások Minisztériuma</w:t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>-------------------------------------------------------------------</w:t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>Kérjük előfizetőinket, hogy az Országos Sajtószolgálat anyagait minden esetben OS jelzéssel használják fel.</w:t>
            </w:r>
            <w:proofErr w:type="gramEnd"/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 xml:space="preserve">Az MTI szó szerint, minden változtatás nélkül továbbítja az </w:t>
            </w:r>
            <w:proofErr w:type="spellStart"/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>OS-be</w:t>
            </w:r>
            <w:proofErr w:type="spellEnd"/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 xml:space="preserve"> beadott közleményeket, a szövegekért minden esetben a közleményben jelzett közlő a felelős.</w:t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 xml:space="preserve">(c) Copyright MTI Nonprofit </w:t>
            </w:r>
            <w:proofErr w:type="spellStart"/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>Zrt</w:t>
            </w:r>
            <w:proofErr w:type="spellEnd"/>
            <w:r w:rsidRPr="00116F2A">
              <w:rPr>
                <w:rFonts w:ascii="Georgia" w:eastAsia="Times New Roman" w:hAnsi="Georgia" w:cs="Times New Roman"/>
                <w:color w:val="2F2F2F"/>
                <w:sz w:val="20"/>
              </w:rPr>
              <w:t>.</w:t>
            </w:r>
            <w:r w:rsidRPr="00116F2A">
              <w:rPr>
                <w:rFonts w:ascii="Georgia" w:eastAsia="Times New Roman" w:hAnsi="Georgia" w:cs="Times New Roman"/>
                <w:color w:val="2F2F2F"/>
                <w:sz w:val="20"/>
                <w:szCs w:val="20"/>
              </w:rPr>
              <w:br/>
            </w:r>
          </w:p>
        </w:tc>
      </w:tr>
    </w:tbl>
    <w:p w:rsidR="0083500B" w:rsidRDefault="0083500B" w:rsidP="0083500B"/>
    <w:p w:rsidR="0083500B" w:rsidRPr="00116F2A" w:rsidRDefault="0083500B" w:rsidP="008350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16F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Egyszerűsödik az ügyintézés a közigazgatásban</w:t>
      </w:r>
    </w:p>
    <w:p w:rsidR="0083500B" w:rsidRPr="00116F2A" w:rsidRDefault="0083500B" w:rsidP="008350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F2A">
        <w:rPr>
          <w:rFonts w:ascii="Times New Roman" w:eastAsia="Times New Roman" w:hAnsi="Times New Roman" w:cs="Times New Roman"/>
          <w:b/>
          <w:bCs/>
          <w:sz w:val="24"/>
          <w:szCs w:val="24"/>
        </w:rPr>
        <w:t>2013. március 7. 14:04</w:t>
      </w:r>
    </w:p>
    <w:p w:rsidR="0083500B" w:rsidRPr="00116F2A" w:rsidRDefault="0083500B" w:rsidP="0083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kormány kifejezett szándéka a lakosság közigazgatásba vetett bizalmának visszaállítása, a bürokrácia okozta indokolatlan társadalmi terhek mérséklése. Közlemény. </w:t>
      </w:r>
    </w:p>
    <w:p w:rsidR="0083500B" w:rsidRPr="00116F2A" w:rsidRDefault="0083500B" w:rsidP="0083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2A">
        <w:rPr>
          <w:rFonts w:ascii="Times New Roman" w:eastAsia="Times New Roman" w:hAnsi="Times New Roman" w:cs="Times New Roman"/>
          <w:sz w:val="24"/>
          <w:szCs w:val="24"/>
        </w:rPr>
        <w:t>Az elmúlt években több próbálkozás volt az adminisztratív terhek csökkentésére, azonban a kísérletek csak részeredményeket hoztak, a teljes megvalósításig legtöbb esetben nem jutottak el. Ennek következményeként ma Magyarországon a közigazgatás sok esetben önmagáért létezik, az eljárások túlszabályozottak, bonyolultak, nehezen érthetőek.</w:t>
      </w:r>
    </w:p>
    <w:p w:rsidR="0083500B" w:rsidRPr="00116F2A" w:rsidRDefault="0083500B" w:rsidP="0083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2A">
        <w:rPr>
          <w:rFonts w:ascii="Times New Roman" w:eastAsia="Times New Roman" w:hAnsi="Times New Roman" w:cs="Times New Roman"/>
          <w:sz w:val="24"/>
          <w:szCs w:val="24"/>
        </w:rPr>
        <w:t xml:space="preserve">Az egyszerűsítési program indítását 2011-ben rendelte el a kabinet a </w:t>
      </w:r>
      <w:proofErr w:type="spellStart"/>
      <w:r w:rsidRPr="00116F2A">
        <w:rPr>
          <w:rFonts w:ascii="Times New Roman" w:eastAsia="Times New Roman" w:hAnsi="Times New Roman" w:cs="Times New Roman"/>
          <w:sz w:val="24"/>
          <w:szCs w:val="24"/>
        </w:rPr>
        <w:t>Magyary</w:t>
      </w:r>
      <w:proofErr w:type="spellEnd"/>
      <w:r w:rsidRPr="00116F2A">
        <w:rPr>
          <w:rFonts w:ascii="Times New Roman" w:eastAsia="Times New Roman" w:hAnsi="Times New Roman" w:cs="Times New Roman"/>
          <w:sz w:val="24"/>
          <w:szCs w:val="24"/>
        </w:rPr>
        <w:t xml:space="preserve"> Zoltán Közigazgatás-fejlesztési Program részeként; 2013 közepére csaknem 230 ügyben kívánja megkönnyíteni az eljárást a kormány.</w:t>
      </w:r>
    </w:p>
    <w:p w:rsidR="0083500B" w:rsidRPr="00116F2A" w:rsidRDefault="0083500B" w:rsidP="0083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2A">
        <w:rPr>
          <w:rFonts w:ascii="Times New Roman" w:eastAsia="Times New Roman" w:hAnsi="Times New Roman" w:cs="Times New Roman"/>
          <w:sz w:val="24"/>
          <w:szCs w:val="24"/>
        </w:rPr>
        <w:t>A végrehajtásban gyakorlatilag minden tárca részt vesz.</w:t>
      </w:r>
    </w:p>
    <w:p w:rsidR="0083500B" w:rsidRPr="00116F2A" w:rsidRDefault="0083500B" w:rsidP="0083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2A">
        <w:rPr>
          <w:rFonts w:ascii="Times New Roman" w:eastAsia="Times New Roman" w:hAnsi="Times New Roman" w:cs="Times New Roman"/>
          <w:sz w:val="24"/>
          <w:szCs w:val="24"/>
        </w:rPr>
        <w:t>Az Emberi Erőforrások Minisztériuma (EMMI) nyolcvannál több eljárás egyszerűsítését vállalta az Államreform Operatív Program (ÁROP 1.2.6./A-2011-2012) támogatásával. Közülük 24 a családokkal és gyermekekkel, 19 a szociális ellátásokkal, 15 az egészségbiztosítási ellátásokkal, 22 a nyugdíjjal, 1 az ingatlannal kapcsolatos és további 1 a házassági ügyek intézését könnyíti meg.</w:t>
      </w:r>
    </w:p>
    <w:p w:rsidR="0083500B" w:rsidRPr="00116F2A" w:rsidRDefault="0083500B" w:rsidP="0083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2A">
        <w:rPr>
          <w:rFonts w:ascii="Times New Roman" w:eastAsia="Times New Roman" w:hAnsi="Times New Roman" w:cs="Times New Roman"/>
          <w:i/>
          <w:iCs/>
          <w:sz w:val="24"/>
          <w:szCs w:val="24"/>
        </w:rPr>
        <w:t>(Szociális és Családügyért Felelős Államtitkárság)</w:t>
      </w:r>
    </w:p>
    <w:p w:rsidR="0083500B" w:rsidRDefault="0083500B"/>
    <w:sectPr w:rsidR="0083500B" w:rsidSect="0025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2A"/>
    <w:rsid w:val="00034FB7"/>
    <w:rsid w:val="00116F2A"/>
    <w:rsid w:val="00256DFD"/>
    <w:rsid w:val="00374CC2"/>
    <w:rsid w:val="004E520F"/>
    <w:rsid w:val="0057062D"/>
    <w:rsid w:val="006862CB"/>
    <w:rsid w:val="0083500B"/>
    <w:rsid w:val="009E165D"/>
    <w:rsid w:val="00C2068B"/>
    <w:rsid w:val="00D2121F"/>
    <w:rsid w:val="00DF1BCD"/>
    <w:rsid w:val="00E16694"/>
    <w:rsid w:val="00E16A7A"/>
    <w:rsid w:val="00E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16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uiPriority w:val="9"/>
    <w:qFormat/>
    <w:rsid w:val="00116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F2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16F2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16F2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lead">
    <w:name w:val="lead"/>
    <w:basedOn w:val="Norml"/>
    <w:rsid w:val="0011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11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date1">
    <w:name w:val="newsdate1"/>
    <w:basedOn w:val="Bekezdsalapbettpusa"/>
    <w:rsid w:val="00116F2A"/>
    <w:rPr>
      <w:rFonts w:ascii="Georgia" w:hAnsi="Georgia" w:hint="default"/>
      <w:color w:val="4F4F4F"/>
      <w:sz w:val="17"/>
      <w:szCs w:val="17"/>
    </w:rPr>
  </w:style>
  <w:style w:type="character" w:customStyle="1" w:styleId="newstitle1">
    <w:name w:val="newstitle1"/>
    <w:basedOn w:val="Bekezdsalapbettpusa"/>
    <w:rsid w:val="00116F2A"/>
    <w:rPr>
      <w:rFonts w:ascii="Georgia" w:hAnsi="Georgia" w:hint="default"/>
      <w:b/>
      <w:bCs/>
      <w:color w:val="4F4F4F"/>
      <w:sz w:val="23"/>
      <w:szCs w:val="23"/>
    </w:rPr>
  </w:style>
  <w:style w:type="character" w:customStyle="1" w:styleId="newsleadtext1">
    <w:name w:val="newsleadtext1"/>
    <w:basedOn w:val="Bekezdsalapbettpusa"/>
    <w:rsid w:val="00116F2A"/>
    <w:rPr>
      <w:rFonts w:ascii="Georgia" w:hAnsi="Georgia" w:hint="default"/>
      <w:color w:val="2F2F2F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83500B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3500B"/>
    <w:pPr>
      <w:spacing w:after="0" w:line="240" w:lineRule="auto"/>
    </w:pPr>
    <w:rPr>
      <w:rFonts w:ascii="Palatino Linotype" w:hAnsi="Palatino Linotype" w:cstheme="minorHAnsi"/>
      <w:color w:val="1F497D" w:themeColor="text2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3500B"/>
    <w:rPr>
      <w:rFonts w:ascii="Palatino Linotype" w:hAnsi="Palatino Linotype" w:cstheme="minorHAnsi"/>
      <w:color w:val="1F497D" w:themeColor="text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16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uiPriority w:val="9"/>
    <w:qFormat/>
    <w:rsid w:val="00116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F2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16F2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16F2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lead">
    <w:name w:val="lead"/>
    <w:basedOn w:val="Norml"/>
    <w:rsid w:val="0011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11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date1">
    <w:name w:val="newsdate1"/>
    <w:basedOn w:val="Bekezdsalapbettpusa"/>
    <w:rsid w:val="00116F2A"/>
    <w:rPr>
      <w:rFonts w:ascii="Georgia" w:hAnsi="Georgia" w:hint="default"/>
      <w:color w:val="4F4F4F"/>
      <w:sz w:val="17"/>
      <w:szCs w:val="17"/>
    </w:rPr>
  </w:style>
  <w:style w:type="character" w:customStyle="1" w:styleId="newstitle1">
    <w:name w:val="newstitle1"/>
    <w:basedOn w:val="Bekezdsalapbettpusa"/>
    <w:rsid w:val="00116F2A"/>
    <w:rPr>
      <w:rFonts w:ascii="Georgia" w:hAnsi="Georgia" w:hint="default"/>
      <w:b/>
      <w:bCs/>
      <w:color w:val="4F4F4F"/>
      <w:sz w:val="23"/>
      <w:szCs w:val="23"/>
    </w:rPr>
  </w:style>
  <w:style w:type="character" w:customStyle="1" w:styleId="newsleadtext1">
    <w:name w:val="newsleadtext1"/>
    <w:basedOn w:val="Bekezdsalapbettpusa"/>
    <w:rsid w:val="00116F2A"/>
    <w:rPr>
      <w:rFonts w:ascii="Georgia" w:hAnsi="Georgia" w:hint="default"/>
      <w:color w:val="2F2F2F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83500B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3500B"/>
    <w:pPr>
      <w:spacing w:after="0" w:line="240" w:lineRule="auto"/>
    </w:pPr>
    <w:rPr>
      <w:rFonts w:ascii="Palatino Linotype" w:hAnsi="Palatino Linotype" w:cstheme="minorHAnsi"/>
      <w:color w:val="1F497D" w:themeColor="text2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3500B"/>
    <w:rPr>
      <w:rFonts w:ascii="Palatino Linotype" w:hAnsi="Palatino Linotype" w:cstheme="minorHAnsi"/>
      <w:color w:val="1F497D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4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4517">
                  <w:marLeft w:val="90"/>
                  <w:marRight w:val="9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1E1E1"/>
                            <w:right w:val="none" w:sz="0" w:space="0" w:color="auto"/>
                          </w:divBdr>
                          <w:divsChild>
                            <w:div w:id="4823631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5465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CCCCC"/>
                                <w:right w:val="none" w:sz="0" w:space="0" w:color="auto"/>
                              </w:divBdr>
                            </w:div>
                            <w:div w:id="11459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foter.eu/rovat/e-kozigazgatas" TargetMode="External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foter.eu/rovat/informacios_tarsadalom" TargetMode="External"/><Relationship Id="rId17" Type="http://schemas.openxmlformats.org/officeDocument/2006/relationships/hyperlink" Target="http://www.infoter.eu/cimke/emberi_eroforrasok_miniszterium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foter.eu/cimke/ugyintez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uperindex.hu/az-emberi-eroforrasok-miniszteriumanak-kozlemenye-4/" TargetMode="External"/><Relationship Id="rId11" Type="http://schemas.openxmlformats.org/officeDocument/2006/relationships/hyperlink" Target="http://www.kormany.hu/hu/emberi-eroforrasok-miniszteriuma/szocialis-csaladi-es-ifjusagugyert-felelos-allamtitkarsag/hirek/egyszerusodik-az-ugyintezes-a-kozigazgatasban" TargetMode="External"/><Relationship Id="rId5" Type="http://schemas.openxmlformats.org/officeDocument/2006/relationships/hyperlink" Target="http://www.infoter.eu/cikk/egyszerusodik_az_ugyintezes_a_kozigazgatasban" TargetMode="External"/><Relationship Id="rId15" Type="http://schemas.openxmlformats.org/officeDocument/2006/relationships/hyperlink" Target="http://www.infoter.eu/cimke/arop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nfoter.eu/rovat/magyarorszagi_informacios_tarsadalom_helyzet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emmi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kisban.kriszta</dc:creator>
  <cp:lastModifiedBy>Fiedler Anna Mária</cp:lastModifiedBy>
  <cp:revision>2</cp:revision>
  <dcterms:created xsi:type="dcterms:W3CDTF">2013-03-29T11:12:00Z</dcterms:created>
  <dcterms:modified xsi:type="dcterms:W3CDTF">2013-03-29T11:12:00Z</dcterms:modified>
</cp:coreProperties>
</file>